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224073">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224073">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F1F86B1" w14:textId="77777777" w:rsidR="00A34417" w:rsidRDefault="00224073">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177EF1F8" w14:textId="7A711C14" w:rsidR="00A34417" w:rsidRDefault="00AB4A6A">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MOKYKLOS G. 3</w:t>
      </w:r>
      <w:r>
        <w:rPr>
          <w:rFonts w:ascii="Times New Roman" w:hAnsi="Times New Roman" w:cs="Times New Roman"/>
          <w:b/>
          <w:caps/>
          <w:color w:val="000000"/>
          <w:spacing w:val="-2"/>
          <w:sz w:val="24"/>
          <w:szCs w:val="24"/>
          <w:lang w:val="lt-LT"/>
        </w:rPr>
        <w:t xml:space="preserve">, Skuodo MIESTE, nuomos </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2E4A9B89" w:rsidR="00A34417" w:rsidRDefault="0022407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1F0CF1">
        <w:rPr>
          <w:rFonts w:ascii="Times New Roman" w:eastAsia="Times New Roman" w:hAnsi="Times New Roman" w:cs="Times New Roman"/>
          <w:bCs/>
          <w:sz w:val="24"/>
          <w:szCs w:val="24"/>
          <w:lang w:val="lt-LT" w:eastAsia="ja-JP"/>
        </w:rPr>
        <w:t>kovo</w:t>
      </w:r>
      <w:r>
        <w:rPr>
          <w:rFonts w:ascii="Times New Roman" w:eastAsia="Times New Roman" w:hAnsi="Times New Roman" w:cs="Times New Roman"/>
          <w:bCs/>
          <w:sz w:val="24"/>
          <w:szCs w:val="24"/>
          <w:lang w:val="lt-LT" w:eastAsia="ja-JP"/>
        </w:rPr>
        <w:t xml:space="preserve"> </w:t>
      </w:r>
      <w:r w:rsidR="00A67824">
        <w:rPr>
          <w:rFonts w:ascii="Times New Roman" w:eastAsia="Times New Roman" w:hAnsi="Times New Roman" w:cs="Times New Roman"/>
          <w:bCs/>
          <w:sz w:val="24"/>
          <w:szCs w:val="24"/>
          <w:lang w:val="lt-LT" w:eastAsia="ja-JP"/>
        </w:rPr>
        <w:t>14 d.</w:t>
      </w:r>
      <w:r>
        <w:rPr>
          <w:rFonts w:ascii="Times New Roman" w:eastAsia="Times New Roman" w:hAnsi="Times New Roman" w:cs="Times New Roman"/>
          <w:bCs/>
          <w:sz w:val="24"/>
          <w:szCs w:val="24"/>
          <w:lang w:val="lt-LT" w:eastAsia="ja-JP"/>
        </w:rPr>
        <w:t xml:space="preserve"> Nr. T10-</w:t>
      </w:r>
      <w:r w:rsidR="00A67824">
        <w:rPr>
          <w:rFonts w:ascii="Times New Roman" w:eastAsia="Times New Roman" w:hAnsi="Times New Roman" w:cs="Times New Roman"/>
          <w:bCs/>
          <w:sz w:val="24"/>
          <w:szCs w:val="24"/>
          <w:lang w:val="lt-LT" w:eastAsia="ja-JP"/>
        </w:rPr>
        <w:t>66</w:t>
      </w:r>
    </w:p>
    <w:p w14:paraId="0E4AD624" w14:textId="77777777" w:rsidR="00A34417" w:rsidRDefault="00224073">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4747BD23" w:rsidR="00A34417" w:rsidRDefault="0022407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AB4A6A">
        <w:rPr>
          <w:rFonts w:ascii="Times New Roman" w:hAnsi="Times New Roman" w:cs="Times New Roman"/>
          <w:sz w:val="24"/>
          <w:szCs w:val="24"/>
          <w:lang w:val="lt-LT"/>
        </w:rPr>
        <w:t>2161</w:t>
      </w:r>
      <w:r>
        <w:rPr>
          <w:rFonts w:ascii="Times New Roman" w:hAnsi="Times New Roman" w:cs="Times New Roman"/>
          <w:sz w:val="24"/>
          <w:szCs w:val="24"/>
          <w:lang w:val="lt-LT"/>
        </w:rPr>
        <w:t xml:space="preserve"> ha kitos paskirties žemės sklypo, kadastro Nr. 7550/0005:4</w:t>
      </w:r>
      <w:r w:rsidR="00AB4A6A">
        <w:rPr>
          <w:rFonts w:ascii="Times New Roman" w:hAnsi="Times New Roman" w:cs="Times New Roman"/>
          <w:sz w:val="24"/>
          <w:szCs w:val="24"/>
          <w:lang w:val="lt-LT"/>
        </w:rPr>
        <w:t>55</w:t>
      </w:r>
      <w:r>
        <w:rPr>
          <w:rFonts w:ascii="Times New Roman" w:hAnsi="Times New Roman" w:cs="Times New Roman"/>
          <w:sz w:val="24"/>
          <w:szCs w:val="24"/>
          <w:lang w:val="lt-LT"/>
        </w:rPr>
        <w:t xml:space="preserve">, esančio </w:t>
      </w:r>
      <w:r w:rsidR="00AB4A6A">
        <w:rPr>
          <w:rFonts w:ascii="Times New Roman" w:hAnsi="Times New Roman" w:cs="Times New Roman"/>
          <w:sz w:val="24"/>
          <w:szCs w:val="24"/>
          <w:lang w:val="lt-LT"/>
        </w:rPr>
        <w:t>Mokyklos g. 3</w:t>
      </w:r>
      <w:r>
        <w:rPr>
          <w:rFonts w:ascii="Times New Roman" w:hAnsi="Times New Roman" w:cs="Times New Roman"/>
          <w:sz w:val="24"/>
          <w:szCs w:val="24"/>
          <w:lang w:val="lt-LT"/>
        </w:rPr>
        <w:t xml:space="preserve">, Skuodo mieste </w:t>
      </w:r>
      <w:r w:rsidR="006837C6">
        <w:rPr>
          <w:rFonts w:ascii="Times New Roman" w:hAnsi="Times New Roman" w:cs="Times New Roman"/>
          <w:sz w:val="24"/>
          <w:szCs w:val="24"/>
          <w:lang w:val="lt-LT"/>
        </w:rPr>
        <w:t xml:space="preserve">(toliau – Žemės sklypas),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AB4A6A">
        <w:rPr>
          <w:rFonts w:ascii="Times New Roman" w:hAnsi="Times New Roman" w:cs="Times New Roman"/>
          <w:color w:val="000000"/>
          <w:sz w:val="24"/>
          <w:szCs w:val="24"/>
          <w:lang w:val="lt-LT" w:eastAsia="lt-LT"/>
        </w:rPr>
        <w:t xml:space="preserve">pastato </w:t>
      </w:r>
      <w:r>
        <w:rPr>
          <w:rFonts w:ascii="Times New Roman" w:hAnsi="Times New Roman" w:cs="Times New Roman"/>
          <w:color w:val="000000"/>
          <w:sz w:val="24"/>
          <w:szCs w:val="24"/>
          <w:lang w:val="lt-LT" w:eastAsia="lt-LT"/>
        </w:rPr>
        <w:t>garaž</w:t>
      </w:r>
      <w:r w:rsidR="00AB4A6A">
        <w:rPr>
          <w:rFonts w:ascii="Times New Roman" w:hAnsi="Times New Roman" w:cs="Times New Roman"/>
          <w:color w:val="000000"/>
          <w:sz w:val="24"/>
          <w:szCs w:val="24"/>
          <w:lang w:val="lt-LT" w:eastAsia="lt-LT"/>
        </w:rPr>
        <w:t>o</w:t>
      </w:r>
      <w:r w:rsidR="006837C6">
        <w:rPr>
          <w:rFonts w:ascii="Times New Roman" w:hAnsi="Times New Roman" w:cs="Times New Roman"/>
          <w:color w:val="000000"/>
          <w:sz w:val="24"/>
          <w:szCs w:val="24"/>
          <w:lang w:val="lt-LT" w:eastAsia="lt-LT"/>
        </w:rPr>
        <w:t>,</w:t>
      </w:r>
      <w:r>
        <w:rPr>
          <w:rFonts w:ascii="Times New Roman" w:hAnsi="Times New Roman" w:cs="Times New Roman"/>
          <w:color w:val="000000"/>
          <w:sz w:val="24"/>
          <w:szCs w:val="24"/>
          <w:lang w:val="lt-LT" w:eastAsia="lt-LT"/>
        </w:rPr>
        <w:t xml:space="preserve"> </w:t>
      </w:r>
      <w:r w:rsidR="006837C6">
        <w:rPr>
          <w:rFonts w:ascii="Times New Roman" w:hAnsi="Times New Roman" w:cs="Times New Roman"/>
          <w:color w:val="000000"/>
          <w:sz w:val="24"/>
          <w:szCs w:val="24"/>
          <w:lang w:val="lt-LT" w:eastAsia="lt-LT"/>
        </w:rPr>
        <w:t xml:space="preserve">unikalus Nr. 4400-4012-6901, esančio Mokyklos g. 3A, Skuodo mieste (toliau – Pastatas), </w:t>
      </w:r>
      <w:r>
        <w:rPr>
          <w:rFonts w:ascii="Times New Roman" w:hAnsi="Times New Roman" w:cs="Times New Roman"/>
          <w:color w:val="000000"/>
          <w:sz w:val="24"/>
          <w:szCs w:val="24"/>
          <w:lang w:val="lt-LT" w:eastAsia="lt-LT"/>
        </w:rPr>
        <w:t xml:space="preserve">eksploatavimui. </w:t>
      </w:r>
    </w:p>
    <w:p w14:paraId="1A544EA5" w14:textId="1C822164" w:rsidR="00A34417" w:rsidRDefault="00224073">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vasario 10</w:t>
      </w:r>
      <w:r>
        <w:rPr>
          <w:rFonts w:ascii="Times New Roman" w:hAnsi="Times New Roman" w:cs="Times New Roman"/>
          <w:color w:val="000000"/>
          <w:sz w:val="24"/>
          <w:szCs w:val="24"/>
          <w:lang w:val="lt-LT" w:eastAsia="lt-LT"/>
        </w:rPr>
        <w:t xml:space="preserve"> d. yra gautas </w:t>
      </w:r>
      <w:r w:rsidR="00A67824" w:rsidRPr="00A67824">
        <w:rPr>
          <w:rFonts w:ascii="Times New Roman" w:hAnsi="Times New Roman" w:cs="Times New Roman"/>
          <w:i/>
          <w:color w:val="000000"/>
          <w:sz w:val="24"/>
          <w:szCs w:val="24"/>
          <w:lang w:val="lt-LT" w:eastAsia="lt-LT"/>
        </w:rPr>
        <w:t>(duomenys neskelbtini)</w:t>
      </w:r>
      <w:r w:rsidR="00A67824">
        <w:rPr>
          <w:rFonts w:ascii="Times New Roman" w:hAnsi="Times New Roman" w:cs="Times New Roman"/>
          <w:i/>
          <w:color w:val="000000"/>
          <w:sz w:val="24"/>
          <w:szCs w:val="24"/>
          <w:lang w:val="lt-LT" w:eastAsia="lt-LT"/>
        </w:rPr>
        <w:t xml:space="preserve"> </w:t>
      </w:r>
      <w:r w:rsidR="006837C6">
        <w:rPr>
          <w:rFonts w:ascii="Times New Roman" w:hAnsi="Times New Roman" w:cs="Times New Roman"/>
          <w:color w:val="000000"/>
          <w:sz w:val="24"/>
          <w:szCs w:val="24"/>
          <w:lang w:val="lt-LT" w:eastAsia="lt-LT"/>
        </w:rPr>
        <w:t>(toliau – Asmuo)</w:t>
      </w:r>
      <w:r>
        <w:rPr>
          <w:rFonts w:ascii="Times New Roman" w:hAnsi="Times New Roman" w:cs="Times New Roman"/>
          <w:color w:val="000000"/>
          <w:sz w:val="24"/>
          <w:szCs w:val="24"/>
          <w:lang w:val="lt-LT" w:eastAsia="lt-LT"/>
        </w:rPr>
        <w:t xml:space="preserve"> prašymas išnuomoti </w:t>
      </w:r>
      <w:r w:rsidR="006837C6">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w:t>
      </w:r>
      <w:r w:rsidR="006837C6">
        <w:rPr>
          <w:rFonts w:ascii="Times New Roman" w:hAnsi="Times New Roman" w:cs="Times New Roman"/>
          <w:color w:val="000000"/>
          <w:sz w:val="24"/>
          <w:szCs w:val="24"/>
          <w:lang w:val="lt-LT" w:eastAsia="lt-LT"/>
        </w:rPr>
        <w:t>Pastato</w:t>
      </w:r>
      <w:r>
        <w:rPr>
          <w:rFonts w:ascii="Times New Roman" w:hAnsi="Times New Roman" w:cs="Times New Roman"/>
          <w:color w:val="000000"/>
          <w:sz w:val="24"/>
          <w:szCs w:val="24"/>
          <w:lang w:val="lt-LT" w:eastAsia="lt-LT"/>
        </w:rPr>
        <w:t xml:space="preserve"> eksploatavimui.</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224073">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2B1D99F3" w:rsidR="00A34417" w:rsidRDefault="0022407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kurio paskirtis yra kitos paskirties žemė, o naudojimo būdas – </w:t>
      </w:r>
      <w:r w:rsidR="00AB4A6A">
        <w:rPr>
          <w:rFonts w:ascii="Times New Roman" w:hAnsi="Times New Roman" w:cs="Times New Roman"/>
          <w:sz w:val="24"/>
          <w:szCs w:val="24"/>
          <w:lang w:val="lt-LT"/>
        </w:rPr>
        <w:t xml:space="preserve">pramonės ir sandėliavimo bei </w:t>
      </w:r>
      <w:r>
        <w:rPr>
          <w:rFonts w:ascii="Times New Roman" w:hAnsi="Times New Roman" w:cs="Times New Roman"/>
          <w:bCs/>
          <w:sz w:val="24"/>
          <w:szCs w:val="24"/>
          <w:lang w:val="lt-LT"/>
        </w:rPr>
        <w:t>susisiekimo ir inžinerinių komunikacijų aptarnavimo objektų teritorijos</w:t>
      </w:r>
      <w:r>
        <w:rPr>
          <w:rFonts w:ascii="Times New Roman" w:hAnsi="Times New Roman" w:cs="Times New Roman"/>
          <w:sz w:val="24"/>
          <w:szCs w:val="24"/>
          <w:lang w:val="lt-LT"/>
        </w:rPr>
        <w:t>.</w:t>
      </w:r>
    </w:p>
    <w:p w14:paraId="2C110EEF" w14:textId="77777777" w:rsidR="00A34417" w:rsidRDefault="0022407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224073">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224073">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60401A16" w:rsidR="00A34417" w:rsidRDefault="00224073">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7DA00329" w:rsidR="00A34417" w:rsidRDefault="0022407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išnuomoja valstybinės žemės sklypus, perduotus patikėjimo teise savivaldybei.</w:t>
      </w:r>
    </w:p>
    <w:p w14:paraId="110ECD7A" w14:textId="16359E35" w:rsidR="00A34417" w:rsidRDefault="00224073">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w:t>
      </w:r>
      <w:r>
        <w:rPr>
          <w:rFonts w:ascii="Times New Roman" w:hAnsi="Times New Roman" w:cs="Times New Roman"/>
          <w:color w:val="000000"/>
          <w:sz w:val="24"/>
          <w:szCs w:val="24"/>
          <w:lang w:val="lt-LT" w:eastAsia="lt-LT"/>
        </w:rPr>
        <w:lastRenderedPageBreak/>
        <w:t xml:space="preserve">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224073">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579AF121" w14:textId="7EA630C7" w:rsidR="00E826F9" w:rsidRDefault="00E826F9" w:rsidP="00E826F9">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9.</w:t>
      </w:r>
      <w:r w:rsidR="001F0CF1">
        <w:rPr>
          <w:rFonts w:ascii="Times New Roman" w:hAnsi="Times New Roman" w:cs="Times New Roman"/>
          <w:sz w:val="24"/>
          <w:szCs w:val="24"/>
          <w:lang w:val="lt-LT"/>
        </w:rPr>
        <w:t>2</w:t>
      </w:r>
      <w:r>
        <w:rPr>
          <w:rFonts w:ascii="Times New Roman" w:hAnsi="Times New Roman" w:cs="Times New Roman"/>
          <w:sz w:val="24"/>
          <w:szCs w:val="24"/>
          <w:lang w:val="lt-LT"/>
        </w:rPr>
        <w:t xml:space="preserve"> papunkčiu</w:t>
      </w:r>
      <w:r w:rsidR="001F0CF1">
        <w:rPr>
          <w:rFonts w:ascii="Times New Roman" w:hAnsi="Times New Roman" w:cs="Times New Roman"/>
          <w:sz w:val="24"/>
          <w:szCs w:val="24"/>
          <w:lang w:val="lt-LT"/>
        </w:rPr>
        <w:t xml:space="preserve">, nustatoma </w:t>
      </w:r>
      <w:r w:rsidR="006837C6">
        <w:rPr>
          <w:rFonts w:ascii="Times New Roman" w:hAnsi="Times New Roman" w:cs="Times New Roman"/>
          <w:sz w:val="24"/>
          <w:szCs w:val="24"/>
          <w:lang w:val="lt-LT"/>
        </w:rPr>
        <w:t>P</w:t>
      </w:r>
      <w:r w:rsidR="001F0CF1">
        <w:rPr>
          <w:rFonts w:ascii="Times New Roman" w:hAnsi="Times New Roman" w:cs="Times New Roman"/>
          <w:sz w:val="24"/>
          <w:szCs w:val="24"/>
          <w:lang w:val="lt-LT"/>
        </w:rPr>
        <w:t>astato gyvavimo trukmė. P</w:t>
      </w:r>
      <w:r>
        <w:rPr>
          <w:rFonts w:ascii="Times New Roman" w:hAnsi="Times New Roman" w:cs="Times New Roman"/>
          <w:sz w:val="24"/>
          <w:szCs w:val="24"/>
          <w:lang w:val="lt-LT"/>
        </w:rPr>
        <w:t xml:space="preserve">astatas yra </w:t>
      </w:r>
      <w:r w:rsidR="001F0CF1">
        <w:rPr>
          <w:rFonts w:ascii="Times New Roman" w:hAnsi="Times New Roman" w:cs="Times New Roman"/>
          <w:sz w:val="24"/>
          <w:szCs w:val="24"/>
          <w:lang w:val="lt-LT"/>
        </w:rPr>
        <w:t>gelžbetonio plokščių</w:t>
      </w:r>
      <w:r>
        <w:rPr>
          <w:rFonts w:ascii="Times New Roman" w:hAnsi="Times New Roman" w:cs="Times New Roman"/>
          <w:sz w:val="24"/>
          <w:szCs w:val="24"/>
          <w:lang w:val="lt-LT"/>
        </w:rPr>
        <w:t xml:space="preserve"> ir šio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 xml:space="preserve">astato  ekonomiškai pagrįsta naudojimo trukmė yra </w:t>
      </w:r>
      <w:r w:rsidR="001F0CF1">
        <w:rPr>
          <w:rFonts w:ascii="Times New Roman" w:hAnsi="Times New Roman" w:cs="Times New Roman"/>
          <w:sz w:val="24"/>
          <w:szCs w:val="24"/>
          <w:lang w:val="lt-LT"/>
        </w:rPr>
        <w:t>8</w:t>
      </w:r>
      <w:r>
        <w:rPr>
          <w:rFonts w:ascii="Times New Roman" w:hAnsi="Times New Roman" w:cs="Times New Roman"/>
          <w:sz w:val="24"/>
          <w:szCs w:val="24"/>
          <w:lang w:val="lt-LT"/>
        </w:rPr>
        <w:t xml:space="preserve">0 metų. Nuo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 pastatymo (200</w:t>
      </w:r>
      <w:r w:rsidR="001F0CF1">
        <w:rPr>
          <w:rFonts w:ascii="Times New Roman" w:hAnsi="Times New Roman" w:cs="Times New Roman"/>
          <w:sz w:val="24"/>
          <w:szCs w:val="24"/>
          <w:lang w:val="lt-LT"/>
        </w:rPr>
        <w:t>7</w:t>
      </w:r>
      <w:r>
        <w:rPr>
          <w:rFonts w:ascii="Times New Roman" w:hAnsi="Times New Roman" w:cs="Times New Roman"/>
          <w:sz w:val="24"/>
          <w:szCs w:val="24"/>
          <w:lang w:val="lt-LT"/>
        </w:rPr>
        <w:t xml:space="preserve"> m.) yra praėję </w:t>
      </w:r>
      <w:r w:rsidR="001F0CF1">
        <w:rPr>
          <w:rFonts w:ascii="Times New Roman" w:hAnsi="Times New Roman" w:cs="Times New Roman"/>
          <w:sz w:val="24"/>
          <w:szCs w:val="24"/>
          <w:lang w:val="lt-LT"/>
        </w:rPr>
        <w:t>18</w:t>
      </w:r>
      <w:r>
        <w:rPr>
          <w:rFonts w:ascii="Times New Roman" w:hAnsi="Times New Roman" w:cs="Times New Roman"/>
          <w:sz w:val="24"/>
          <w:szCs w:val="24"/>
          <w:lang w:val="lt-LT"/>
        </w:rPr>
        <w:t xml:space="preserve"> metų. Pagal saugaus naudojimo terminą jis gali gyvuoti dar </w:t>
      </w:r>
      <w:r w:rsidR="001F0CF1">
        <w:rPr>
          <w:rFonts w:ascii="Times New Roman" w:hAnsi="Times New Roman" w:cs="Times New Roman"/>
          <w:sz w:val="24"/>
          <w:szCs w:val="24"/>
          <w:lang w:val="lt-LT"/>
        </w:rPr>
        <w:t>62</w:t>
      </w:r>
      <w:r>
        <w:rPr>
          <w:rFonts w:ascii="Times New Roman" w:hAnsi="Times New Roman" w:cs="Times New Roman"/>
          <w:sz w:val="24"/>
          <w:szCs w:val="24"/>
          <w:lang w:val="lt-LT"/>
        </w:rPr>
        <w:t xml:space="preserve"> metus. Tai ir yra galimas </w:t>
      </w:r>
      <w:r w:rsidR="006837C6">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sklypo nuomos terminas </w:t>
      </w:r>
      <w:r w:rsidR="006837C6">
        <w:rPr>
          <w:rFonts w:ascii="Times New Roman" w:hAnsi="Times New Roman" w:cs="Times New Roman"/>
          <w:sz w:val="24"/>
          <w:szCs w:val="24"/>
          <w:lang w:val="lt-LT"/>
        </w:rPr>
        <w:t>P</w:t>
      </w:r>
      <w:r>
        <w:rPr>
          <w:rFonts w:ascii="Times New Roman" w:hAnsi="Times New Roman" w:cs="Times New Roman"/>
          <w:sz w:val="24"/>
          <w:szCs w:val="24"/>
          <w:lang w:val="lt-LT"/>
        </w:rPr>
        <w:t>astato</w:t>
      </w:r>
      <w:r w:rsidR="006837C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eksploatavimui.</w:t>
      </w:r>
    </w:p>
    <w:p w14:paraId="0608A1A0" w14:textId="48AA5048" w:rsidR="00472FA5" w:rsidRPr="00472FA5" w:rsidRDefault="00472FA5" w:rsidP="00472FA5">
      <w:pPr>
        <w:widowControl w:val="0"/>
        <w:spacing w:after="0" w:line="240" w:lineRule="auto"/>
        <w:ind w:firstLine="1247"/>
        <w:jc w:val="both"/>
        <w:rPr>
          <w:rFonts w:ascii="Times New Roman" w:hAnsi="Times New Roman" w:cs="Times New Roman"/>
          <w:sz w:val="24"/>
          <w:szCs w:val="24"/>
          <w:lang w:val="lt-LT"/>
        </w:rPr>
      </w:pPr>
      <w:r w:rsidRPr="00472FA5">
        <w:rPr>
          <w:rFonts w:ascii="Times New Roman" w:hAnsi="Times New Roman" w:cs="Times New Roman"/>
          <w:sz w:val="24"/>
          <w:szCs w:val="24"/>
          <w:lang w:val="lt-LT"/>
        </w:rPr>
        <w:t>Skuodo rajono savivaldybės tarybos 2025 m. vasario 27 d. sprendimu Nr. T9-42</w:t>
      </w:r>
      <w:r>
        <w:rPr>
          <w:rFonts w:ascii="Times New Roman" w:hAnsi="Times New Roman" w:cs="Times New Roman"/>
          <w:sz w:val="24"/>
          <w:szCs w:val="24"/>
          <w:lang w:val="lt-LT"/>
        </w:rPr>
        <w:t xml:space="preserve"> </w:t>
      </w:r>
      <w:r w:rsidRPr="00472FA5">
        <w:rPr>
          <w:rFonts w:ascii="Times New Roman" w:hAnsi="Times New Roman" w:cs="Times New Roman"/>
          <w:sz w:val="24"/>
          <w:szCs w:val="24"/>
          <w:lang w:val="lt-LT"/>
        </w:rPr>
        <w:t>,,Dėl žemės sklypo, esančio Mokyklos g. 3, Skuodo mieste, dalių dydžių nustatymo“ nustatytos  valstybinės žemės sklypo dalys, reikalingos žemės sklype esantiems pastatams eksploatuoti. Pastato garažo, unikalus Nr. 4400-4012-6901, eksploatavimui nustatyta dalis yra 0,0205 ha.</w:t>
      </w:r>
    </w:p>
    <w:p w14:paraId="21C87EA4" w14:textId="77777777" w:rsidR="00472FA5" w:rsidRDefault="00472FA5" w:rsidP="00472FA5">
      <w:pPr>
        <w:widowControl w:val="0"/>
        <w:spacing w:after="0" w:line="240" w:lineRule="auto"/>
        <w:ind w:firstLine="1247"/>
        <w:jc w:val="both"/>
      </w:pPr>
    </w:p>
    <w:p w14:paraId="0502C91E" w14:textId="142D1D44" w:rsidR="00A34417" w:rsidRDefault="00224073" w:rsidP="00472FA5">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6605F4D8" w:rsidR="00A34417" w:rsidRDefault="0022407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6837C6">
        <w:rPr>
          <w:rFonts w:ascii="Times New Roman" w:hAnsi="Times New Roman" w:cs="Times New Roman"/>
          <w:sz w:val="24"/>
          <w:szCs w:val="24"/>
          <w:lang w:val="lt-LT"/>
        </w:rPr>
        <w:t xml:space="preserve">Asmuo </w:t>
      </w:r>
      <w:r>
        <w:rPr>
          <w:rFonts w:ascii="Times New Roman" w:hAnsi="Times New Roman" w:cs="Times New Roman"/>
          <w:sz w:val="24"/>
          <w:szCs w:val="24"/>
          <w:lang w:val="lt-LT"/>
        </w:rPr>
        <w:t>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224073">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224073">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224073">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224073">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9F0EBA">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61D2B" w14:textId="77777777" w:rsidR="00B845D7" w:rsidRDefault="00B845D7">
      <w:pPr>
        <w:spacing w:after="0" w:line="240" w:lineRule="auto"/>
      </w:pPr>
      <w:r>
        <w:separator/>
      </w:r>
    </w:p>
  </w:endnote>
  <w:endnote w:type="continuationSeparator" w:id="0">
    <w:p w14:paraId="39673AEA" w14:textId="77777777" w:rsidR="00B845D7" w:rsidRDefault="00B845D7">
      <w:pPr>
        <w:spacing w:after="0" w:line="240" w:lineRule="auto"/>
      </w:pPr>
      <w:r>
        <w:continuationSeparator/>
      </w:r>
    </w:p>
  </w:endnote>
  <w:endnote w:type="continuationNotice" w:id="1">
    <w:p w14:paraId="23BD3EB3" w14:textId="77777777" w:rsidR="00B845D7" w:rsidRDefault="00B845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040FE" w14:textId="77777777" w:rsidR="00B845D7" w:rsidRDefault="00B845D7">
      <w:pPr>
        <w:spacing w:after="0" w:line="240" w:lineRule="auto"/>
      </w:pPr>
      <w:r>
        <w:separator/>
      </w:r>
    </w:p>
  </w:footnote>
  <w:footnote w:type="continuationSeparator" w:id="0">
    <w:p w14:paraId="76809FEF" w14:textId="77777777" w:rsidR="00B845D7" w:rsidRDefault="00B845D7">
      <w:pPr>
        <w:spacing w:after="0" w:line="240" w:lineRule="auto"/>
      </w:pPr>
      <w:r>
        <w:continuationSeparator/>
      </w:r>
    </w:p>
  </w:footnote>
  <w:footnote w:type="continuationNotice" w:id="1">
    <w:p w14:paraId="5BF06522" w14:textId="77777777" w:rsidR="00B845D7" w:rsidRDefault="00B845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0A9A3566" w14:textId="354F1EFD" w:rsidR="00A34417" w:rsidRDefault="00224073" w:rsidP="009F0EBA">
        <w:pPr>
          <w:pStyle w:val="Antrats"/>
          <w:jc w:val="center"/>
        </w:pPr>
        <w:r>
          <w:fldChar w:fldCharType="begin"/>
        </w:r>
        <w:r>
          <w:instrText>PAGE   \* MERGEFORMAT</w:instrText>
        </w:r>
        <w:r>
          <w:fldChar w:fldCharType="separate"/>
        </w:r>
        <w:r>
          <w:rPr>
            <w:lang w:val="lt-LT"/>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46849"/>
    <w:rsid w:val="001F0CF1"/>
    <w:rsid w:val="00224073"/>
    <w:rsid w:val="002526C2"/>
    <w:rsid w:val="002D778B"/>
    <w:rsid w:val="003D6019"/>
    <w:rsid w:val="0043754D"/>
    <w:rsid w:val="00472FA5"/>
    <w:rsid w:val="004B6DF1"/>
    <w:rsid w:val="004C052F"/>
    <w:rsid w:val="005A1AC2"/>
    <w:rsid w:val="005F1749"/>
    <w:rsid w:val="006837C6"/>
    <w:rsid w:val="006F2D30"/>
    <w:rsid w:val="008F5D44"/>
    <w:rsid w:val="0094766A"/>
    <w:rsid w:val="00997163"/>
    <w:rsid w:val="009D79D2"/>
    <w:rsid w:val="009F0EBA"/>
    <w:rsid w:val="00A34417"/>
    <w:rsid w:val="00A67824"/>
    <w:rsid w:val="00A7093E"/>
    <w:rsid w:val="00A861DF"/>
    <w:rsid w:val="00AB4A6A"/>
    <w:rsid w:val="00AC7252"/>
    <w:rsid w:val="00AE2A25"/>
    <w:rsid w:val="00B020C9"/>
    <w:rsid w:val="00B845D7"/>
    <w:rsid w:val="00E826F9"/>
    <w:rsid w:val="00E8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2</TotalTime>
  <Pages>2</Pages>
  <Words>3668</Words>
  <Characters>2092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2025-03-14T12:43:00Z</dcterms:created>
  <dcterms:modified xsi:type="dcterms:W3CDTF">2025-03-16T17:36:00Z</dcterms:modified>
</cp:coreProperties>
</file>